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6F536" w14:textId="57670ADB" w:rsidR="009F6F8F" w:rsidRPr="009F6F8F" w:rsidRDefault="009F6F8F" w:rsidP="009F6F8F">
      <w:pPr>
        <w:spacing w:line="240" w:lineRule="auto"/>
        <w:jc w:val="center"/>
      </w:pPr>
      <w:r w:rsidRPr="009F6F8F">
        <w:drawing>
          <wp:inline distT="0" distB="0" distL="0" distR="0" wp14:anchorId="1B7714D5" wp14:editId="6C6EC81D">
            <wp:extent cx="2276475" cy="1361251"/>
            <wp:effectExtent l="0" t="0" r="0" b="0"/>
            <wp:docPr id="444672919" name="Picture 1" descr="A black background with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672919" name="Picture 1" descr="A black background with green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240" cy="1372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3B93A" w14:textId="70FFFF03" w:rsidR="009F6F8F" w:rsidRDefault="009F6F8F" w:rsidP="009F6F8F">
      <w:pPr>
        <w:spacing w:line="240" w:lineRule="auto"/>
        <w:jc w:val="center"/>
      </w:pPr>
      <w:r>
        <w:t>Environmental, Health and Safety</w:t>
      </w:r>
      <w:r>
        <w:br/>
      </w:r>
      <w:r>
        <w:t>9201 University City Boulevard</w:t>
      </w:r>
      <w:r>
        <w:br/>
      </w:r>
      <w:r>
        <w:t>Charlotte, NC 28223-0001</w:t>
      </w:r>
    </w:p>
    <w:p w14:paraId="62F5D291" w14:textId="77777777" w:rsidR="009F6F8F" w:rsidRDefault="009F6F8F" w:rsidP="009F6F8F">
      <w:pPr>
        <w:spacing w:line="240" w:lineRule="auto"/>
        <w:jc w:val="center"/>
      </w:pPr>
      <w:r>
        <w:t>Phone: 704-687-1111 / Fax: 704-687-5302</w:t>
      </w:r>
    </w:p>
    <w:p w14:paraId="073E35E1" w14:textId="787E9B15" w:rsidR="009F6F8F" w:rsidRDefault="009F6F8F" w:rsidP="009F6F8F">
      <w:pPr>
        <w:spacing w:line="240" w:lineRule="auto"/>
      </w:pPr>
      <w:r>
        <w:t xml:space="preserve">As required by the </w:t>
      </w:r>
      <w:r>
        <w:t>Environmental Protection Agency (EPA) and the Clean Water Act (CWA)</w:t>
      </w:r>
      <w:r>
        <w:t xml:space="preserve">, the </w:t>
      </w:r>
      <w:r w:rsidR="00A76F1D">
        <w:t>requirements</w:t>
      </w:r>
      <w:r>
        <w:t xml:space="preserve"> of the </w:t>
      </w:r>
      <w:r>
        <w:t>Spill Prevention, Control &amp; Countermeasure (SPCC)</w:t>
      </w:r>
      <w:r>
        <w:t xml:space="preserve"> Plan must be carried out</w:t>
      </w:r>
      <w:r>
        <w:t xml:space="preserve"> </w:t>
      </w:r>
      <w:r>
        <w:t xml:space="preserve">immediately whenever there is a </w:t>
      </w:r>
      <w:r>
        <w:t xml:space="preserve">spill or </w:t>
      </w:r>
      <w:r>
        <w:t xml:space="preserve">release of </w:t>
      </w:r>
      <w:r>
        <w:t>petroleum based product</w:t>
      </w:r>
      <w:r>
        <w:t>, which could threaten human health or the environment.</w:t>
      </w:r>
    </w:p>
    <w:p w14:paraId="363A9DD1" w14:textId="0CFA712A" w:rsidR="00FD7202" w:rsidRDefault="009F6F8F" w:rsidP="009F6F8F">
      <w:pPr>
        <w:spacing w:line="240" w:lineRule="auto"/>
      </w:pPr>
      <w:r>
        <w:t>To request a copy of the UNC</w:t>
      </w:r>
      <w:r w:rsidR="00A76F1D">
        <w:t xml:space="preserve"> </w:t>
      </w:r>
      <w:r>
        <w:t xml:space="preserve">Charlotte </w:t>
      </w:r>
      <w:r>
        <w:t>SPCC</w:t>
      </w:r>
      <w:r>
        <w:t xml:space="preserve"> Plan, please contact the EHS</w:t>
      </w:r>
      <w:r>
        <w:t xml:space="preserve"> </w:t>
      </w:r>
      <w:r>
        <w:t>Office at 687-1111.</w:t>
      </w:r>
    </w:p>
    <w:sectPr w:rsidR="00FD7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F8F"/>
    <w:rsid w:val="000D3BF3"/>
    <w:rsid w:val="009F6F8F"/>
    <w:rsid w:val="00A76F1D"/>
    <w:rsid w:val="00FD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FBE68"/>
  <w15:chartTrackingRefBased/>
  <w15:docId w15:val="{290DBFEF-2420-4FE3-BFBA-FC9B6956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6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F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F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F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F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F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F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F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F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F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F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F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F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F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F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F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F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462</Characters>
  <Application>Microsoft Office Word</Application>
  <DocSecurity>0</DocSecurity>
  <Lines>3</Lines>
  <Paragraphs>1</Paragraphs>
  <ScaleCrop>false</ScaleCrop>
  <Company>UNC Charlotte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Vanhoy</dc:creator>
  <cp:keywords/>
  <dc:description/>
  <cp:lastModifiedBy>Tyler Vanhoy</cp:lastModifiedBy>
  <cp:revision>2</cp:revision>
  <dcterms:created xsi:type="dcterms:W3CDTF">2025-07-09T19:16:00Z</dcterms:created>
  <dcterms:modified xsi:type="dcterms:W3CDTF">2025-07-09T19:23:00Z</dcterms:modified>
</cp:coreProperties>
</file>